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B05D0" w14:textId="77777777" w:rsidR="001911B4" w:rsidRPr="008D2408" w:rsidRDefault="001911B4" w:rsidP="00C33B0E">
      <w:pPr>
        <w:spacing w:line="0" w:lineRule="atLeast"/>
        <w:rPr>
          <w:b/>
          <w:sz w:val="22"/>
        </w:rPr>
      </w:pPr>
    </w:p>
    <w:p w14:paraId="08047B50" w14:textId="30F8A4DB" w:rsidR="00FF4C46" w:rsidRPr="008D2408" w:rsidRDefault="009F5E52" w:rsidP="00C33B0E">
      <w:pPr>
        <w:spacing w:line="0" w:lineRule="atLeast"/>
        <w:rPr>
          <w:b/>
          <w:sz w:val="22"/>
        </w:rPr>
      </w:pPr>
      <w:r w:rsidRPr="008D2408">
        <w:rPr>
          <w:b/>
          <w:sz w:val="22"/>
        </w:rPr>
        <w:t xml:space="preserve">Załącznik nr </w:t>
      </w:r>
      <w:r w:rsidR="001911B4" w:rsidRPr="008D2408">
        <w:rPr>
          <w:b/>
          <w:sz w:val="22"/>
        </w:rPr>
        <w:t>5</w:t>
      </w:r>
      <w:r w:rsidRPr="008D2408">
        <w:rPr>
          <w:b/>
          <w:sz w:val="22"/>
        </w:rPr>
        <w:t xml:space="preserve"> </w:t>
      </w:r>
      <w:r w:rsidR="00FF4C46" w:rsidRPr="008D2408">
        <w:rPr>
          <w:b/>
          <w:sz w:val="22"/>
        </w:rPr>
        <w:t>do Regulaminu rekrutacji</w:t>
      </w:r>
      <w:r w:rsidR="005D26A4" w:rsidRPr="008D2408">
        <w:rPr>
          <w:b/>
          <w:sz w:val="22"/>
        </w:rPr>
        <w:t xml:space="preserve"> </w:t>
      </w:r>
    </w:p>
    <w:p w14:paraId="1CBE1241" w14:textId="77777777" w:rsidR="00866053" w:rsidRPr="008D2408" w:rsidRDefault="00866053" w:rsidP="00C33B0E">
      <w:pPr>
        <w:spacing w:line="0" w:lineRule="atLeast"/>
        <w:rPr>
          <w:b/>
          <w:sz w:val="22"/>
        </w:rPr>
      </w:pPr>
    </w:p>
    <w:p w14:paraId="65D6BC31" w14:textId="77777777" w:rsidR="00866053" w:rsidRDefault="00866053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  <w:r w:rsidRPr="008D2408">
        <w:rPr>
          <w:rFonts w:eastAsia="Times New Roman" w:cs="Calibri"/>
          <w:b/>
          <w:sz w:val="22"/>
          <w:szCs w:val="22"/>
        </w:rPr>
        <w:t xml:space="preserve">Opis sektorów wykluczonych z możliwości ubiegania się o otrzymanie wsparcia zgodnie z rozporządzeniem Komisji (UE) nr 1407/2013 z dnia 18 grudnia 2013 r. w sprawie stosowania art. 107 i 108 Traktatu o funkcjonowaniu Unii Europejskiej do pomocy de </w:t>
      </w:r>
      <w:proofErr w:type="spellStart"/>
      <w:r w:rsidRPr="008D2408">
        <w:rPr>
          <w:rFonts w:eastAsia="Times New Roman" w:cs="Calibri"/>
          <w:b/>
          <w:sz w:val="22"/>
          <w:szCs w:val="22"/>
        </w:rPr>
        <w:t>minimis</w:t>
      </w:r>
      <w:proofErr w:type="spellEnd"/>
      <w:r w:rsidRPr="008D2408">
        <w:rPr>
          <w:rFonts w:eastAsia="Times New Roman" w:cs="Calibri"/>
          <w:b/>
          <w:sz w:val="22"/>
          <w:szCs w:val="22"/>
        </w:rPr>
        <w:t xml:space="preserve"> (Dz. U. UE. L. z 2013 r. Nr 352, str. 1 z </w:t>
      </w:r>
      <w:proofErr w:type="spellStart"/>
      <w:r w:rsidRPr="008D2408">
        <w:rPr>
          <w:rFonts w:eastAsia="Times New Roman" w:cs="Calibri"/>
          <w:b/>
          <w:sz w:val="22"/>
          <w:szCs w:val="22"/>
        </w:rPr>
        <w:t>późn</w:t>
      </w:r>
      <w:proofErr w:type="spellEnd"/>
      <w:r w:rsidRPr="008D2408">
        <w:rPr>
          <w:rFonts w:eastAsia="Times New Roman" w:cs="Calibri"/>
          <w:b/>
          <w:sz w:val="22"/>
          <w:szCs w:val="22"/>
        </w:rPr>
        <w:t>. zm.).</w:t>
      </w:r>
    </w:p>
    <w:p w14:paraId="3062B415" w14:textId="77777777" w:rsid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34EA0469" w14:textId="77777777" w:rsidR="008D2408" w:rsidRPr="008D2408" w:rsidRDefault="008D2408" w:rsidP="008D2408">
      <w:pPr>
        <w:spacing w:before="120" w:after="120"/>
        <w:rPr>
          <w:rFonts w:eastAsia="Times New Roman" w:cs="Calibri"/>
          <w:bCs/>
          <w:sz w:val="22"/>
          <w:szCs w:val="22"/>
        </w:rPr>
      </w:pPr>
    </w:p>
    <w:p w14:paraId="092749D8" w14:textId="77777777" w:rsidR="008D2408" w:rsidRPr="008D2408" w:rsidRDefault="008D2408" w:rsidP="008D2408">
      <w:pPr>
        <w:spacing w:before="120" w:after="120"/>
        <w:rPr>
          <w:rFonts w:eastAsia="Times New Roman" w:cs="Calibri"/>
          <w:b/>
          <w:sz w:val="22"/>
          <w:szCs w:val="22"/>
        </w:rPr>
      </w:pPr>
      <w:r w:rsidRPr="008D2408">
        <w:rPr>
          <w:rFonts w:eastAsia="Times New Roman" w:cs="Calibri"/>
          <w:b/>
          <w:sz w:val="22"/>
          <w:szCs w:val="22"/>
        </w:rPr>
        <w:t>SEKTORY WYKLUCZONE</w:t>
      </w:r>
    </w:p>
    <w:p w14:paraId="43488E8D" w14:textId="77777777" w:rsid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  <w:r w:rsidRPr="008D2408">
        <w:rPr>
          <w:rFonts w:eastAsia="Times New Roman" w:cs="Calibri"/>
          <w:sz w:val="22"/>
          <w:szCs w:val="22"/>
        </w:rPr>
        <w:t xml:space="preserve">Przedsiębiorca posiadający PKD działalności wykluczonej nie może otrzymać wsparcia w ramach pomocy de </w:t>
      </w:r>
      <w:proofErr w:type="spellStart"/>
      <w:r w:rsidRPr="008D2408">
        <w:rPr>
          <w:rFonts w:eastAsia="Times New Roman" w:cs="Calibri"/>
          <w:sz w:val="22"/>
          <w:szCs w:val="22"/>
        </w:rPr>
        <w:t>minimis</w:t>
      </w:r>
      <w:proofErr w:type="spellEnd"/>
      <w:r w:rsidRPr="008D2408">
        <w:rPr>
          <w:rFonts w:eastAsia="Times New Roman" w:cs="Calibri"/>
          <w:sz w:val="22"/>
          <w:szCs w:val="22"/>
        </w:rPr>
        <w:t>.</w:t>
      </w:r>
    </w:p>
    <w:p w14:paraId="76CFF3E9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</w:p>
    <w:p w14:paraId="5191A212" w14:textId="77777777" w:rsidR="008D2408" w:rsidRPr="008D2408" w:rsidRDefault="008D2408" w:rsidP="008D2408">
      <w:pPr>
        <w:spacing w:before="120" w:after="120"/>
        <w:rPr>
          <w:rFonts w:eastAsia="Times New Roman" w:cs="Calibri"/>
          <w:b/>
          <w:bCs/>
          <w:sz w:val="22"/>
          <w:szCs w:val="22"/>
        </w:rPr>
      </w:pPr>
      <w:r w:rsidRPr="008D2408">
        <w:rPr>
          <w:rFonts w:eastAsia="Times New Roman" w:cs="Calibri"/>
          <w:b/>
          <w:bCs/>
          <w:sz w:val="22"/>
          <w:szCs w:val="22"/>
        </w:rPr>
        <w:t>SEKTORY Z OGRANICZENIAMI</w:t>
      </w:r>
    </w:p>
    <w:p w14:paraId="5B036720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  <w:r w:rsidRPr="008D2408">
        <w:rPr>
          <w:rFonts w:eastAsia="Times New Roman" w:cs="Calibri"/>
          <w:sz w:val="22"/>
          <w:szCs w:val="22"/>
        </w:rPr>
        <w:t xml:space="preserve">Przedsiębiorca posiadający PKD w ramach sektora z ograniczeniami otrzyma wsparcie w ramach pomocy de </w:t>
      </w:r>
      <w:proofErr w:type="spellStart"/>
      <w:r w:rsidRPr="008D2408">
        <w:rPr>
          <w:rFonts w:eastAsia="Times New Roman" w:cs="Calibri"/>
          <w:sz w:val="22"/>
          <w:szCs w:val="22"/>
        </w:rPr>
        <w:t>minimis</w:t>
      </w:r>
      <w:proofErr w:type="spellEnd"/>
      <w:r w:rsidRPr="008D2408">
        <w:rPr>
          <w:rFonts w:eastAsia="Times New Roman" w:cs="Calibri"/>
          <w:sz w:val="22"/>
          <w:szCs w:val="22"/>
        </w:rPr>
        <w:t xml:space="preserve"> w ograniczonym zakresie.</w:t>
      </w:r>
    </w:p>
    <w:p w14:paraId="2C98279E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</w:p>
    <w:p w14:paraId="6434AEF0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  <w:bookmarkStart w:id="0" w:name="_GoBack"/>
      <w:bookmarkEnd w:id="0"/>
    </w:p>
    <w:p w14:paraId="54282585" w14:textId="77777777" w:rsidR="008D2408" w:rsidRPr="008D2408" w:rsidRDefault="008D2408" w:rsidP="008D2408">
      <w:pPr>
        <w:numPr>
          <w:ilvl w:val="0"/>
          <w:numId w:val="5"/>
        </w:numPr>
        <w:spacing w:before="120" w:after="120"/>
        <w:jc w:val="left"/>
        <w:rPr>
          <w:rFonts w:eastAsia="Times New Roman" w:cs="Calibri"/>
          <w:b/>
          <w:bCs/>
          <w:sz w:val="22"/>
          <w:szCs w:val="22"/>
        </w:rPr>
      </w:pPr>
      <w:r w:rsidRPr="008D2408">
        <w:rPr>
          <w:rFonts w:eastAsia="Times New Roman" w:cs="Calibri"/>
          <w:b/>
          <w:bCs/>
          <w:sz w:val="22"/>
          <w:szCs w:val="22"/>
        </w:rPr>
        <w:t>SEKTORY WYKLUCZONE</w:t>
      </w:r>
    </w:p>
    <w:p w14:paraId="23345495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333"/>
        <w:gridCol w:w="6164"/>
      </w:tblGrid>
      <w:tr w:rsidR="008D2408" w:rsidRPr="008D2408" w14:paraId="53E9F968" w14:textId="77777777" w:rsidTr="003B5888">
        <w:trPr>
          <w:trHeight w:val="306"/>
        </w:trPr>
        <w:tc>
          <w:tcPr>
            <w:tcW w:w="691" w:type="dxa"/>
          </w:tcPr>
          <w:p w14:paraId="299D95D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lp.</w:t>
            </w:r>
          </w:p>
        </w:tc>
        <w:tc>
          <w:tcPr>
            <w:tcW w:w="2333" w:type="dxa"/>
          </w:tcPr>
          <w:p w14:paraId="1D8B594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KOD PKD</w:t>
            </w:r>
          </w:p>
        </w:tc>
        <w:tc>
          <w:tcPr>
            <w:tcW w:w="6164" w:type="dxa"/>
          </w:tcPr>
          <w:p w14:paraId="05EC439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OPIS</w:t>
            </w:r>
          </w:p>
        </w:tc>
      </w:tr>
      <w:tr w:rsidR="008D2408" w:rsidRPr="008D2408" w14:paraId="2DD50096" w14:textId="77777777" w:rsidTr="003B5888">
        <w:trPr>
          <w:trHeight w:val="427"/>
        </w:trPr>
        <w:tc>
          <w:tcPr>
            <w:tcW w:w="691" w:type="dxa"/>
          </w:tcPr>
          <w:p w14:paraId="5211E6C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</w:t>
            </w:r>
          </w:p>
        </w:tc>
        <w:tc>
          <w:tcPr>
            <w:tcW w:w="2333" w:type="dxa"/>
          </w:tcPr>
          <w:p w14:paraId="13CFD5B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Grupa PKD rozpoczynających się od 01.1</w:t>
            </w:r>
          </w:p>
        </w:tc>
        <w:tc>
          <w:tcPr>
            <w:tcW w:w="6164" w:type="dxa"/>
          </w:tcPr>
          <w:p w14:paraId="27456F8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Uprawy rolne inne niż wieloletnie</w:t>
            </w:r>
          </w:p>
        </w:tc>
      </w:tr>
      <w:tr w:rsidR="008D2408" w:rsidRPr="008D2408" w14:paraId="623B965E" w14:textId="77777777" w:rsidTr="003B5888">
        <w:trPr>
          <w:trHeight w:val="425"/>
        </w:trPr>
        <w:tc>
          <w:tcPr>
            <w:tcW w:w="691" w:type="dxa"/>
          </w:tcPr>
          <w:p w14:paraId="5F84533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</w:t>
            </w:r>
          </w:p>
        </w:tc>
        <w:tc>
          <w:tcPr>
            <w:tcW w:w="2333" w:type="dxa"/>
          </w:tcPr>
          <w:p w14:paraId="7278F47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Grupa PKD rozpoczynających się od 01.2</w:t>
            </w:r>
          </w:p>
        </w:tc>
        <w:tc>
          <w:tcPr>
            <w:tcW w:w="6164" w:type="dxa"/>
          </w:tcPr>
          <w:p w14:paraId="2548504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Uprawa roślin wieloletnich</w:t>
            </w:r>
          </w:p>
        </w:tc>
      </w:tr>
      <w:tr w:rsidR="008D2408" w:rsidRPr="008D2408" w14:paraId="74A7E044" w14:textId="77777777" w:rsidTr="003B5888">
        <w:trPr>
          <w:trHeight w:val="272"/>
        </w:trPr>
        <w:tc>
          <w:tcPr>
            <w:tcW w:w="691" w:type="dxa"/>
          </w:tcPr>
          <w:p w14:paraId="23047C4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</w:t>
            </w:r>
          </w:p>
        </w:tc>
        <w:tc>
          <w:tcPr>
            <w:tcW w:w="2333" w:type="dxa"/>
          </w:tcPr>
          <w:p w14:paraId="7E215BE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01.30.Ż</w:t>
            </w:r>
          </w:p>
        </w:tc>
        <w:tc>
          <w:tcPr>
            <w:tcW w:w="6164" w:type="dxa"/>
          </w:tcPr>
          <w:p w14:paraId="60CEB2A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Rozmnażanie roślin</w:t>
            </w:r>
          </w:p>
        </w:tc>
      </w:tr>
      <w:tr w:rsidR="008D2408" w:rsidRPr="008D2408" w14:paraId="77FD1E40" w14:textId="77777777" w:rsidTr="003B5888">
        <w:trPr>
          <w:trHeight w:val="426"/>
        </w:trPr>
        <w:tc>
          <w:tcPr>
            <w:tcW w:w="691" w:type="dxa"/>
          </w:tcPr>
          <w:p w14:paraId="675394B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</w:t>
            </w:r>
          </w:p>
        </w:tc>
        <w:tc>
          <w:tcPr>
            <w:tcW w:w="2333" w:type="dxa"/>
          </w:tcPr>
          <w:p w14:paraId="0C7D7F8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Grupa PKD rozpoczynających się od 01.4</w:t>
            </w:r>
          </w:p>
        </w:tc>
        <w:tc>
          <w:tcPr>
            <w:tcW w:w="6164" w:type="dxa"/>
          </w:tcPr>
          <w:p w14:paraId="4591733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Chów i hodowla zwierząt</w:t>
            </w:r>
          </w:p>
        </w:tc>
      </w:tr>
      <w:tr w:rsidR="008D2408" w:rsidRPr="008D2408" w14:paraId="23CB9BD4" w14:textId="77777777" w:rsidTr="003B5888">
        <w:trPr>
          <w:trHeight w:val="272"/>
        </w:trPr>
        <w:tc>
          <w:tcPr>
            <w:tcW w:w="691" w:type="dxa"/>
          </w:tcPr>
          <w:p w14:paraId="447E7C5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5</w:t>
            </w:r>
          </w:p>
        </w:tc>
        <w:tc>
          <w:tcPr>
            <w:tcW w:w="2333" w:type="dxa"/>
          </w:tcPr>
          <w:p w14:paraId="43747EC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01.50.Z</w:t>
            </w:r>
          </w:p>
        </w:tc>
        <w:tc>
          <w:tcPr>
            <w:tcW w:w="6164" w:type="dxa"/>
          </w:tcPr>
          <w:p w14:paraId="672F7C9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Uprawy rolne połączone z chowem i hodowlą zwierząt (działalność mieszana)</w:t>
            </w:r>
          </w:p>
        </w:tc>
      </w:tr>
      <w:tr w:rsidR="008D2408" w:rsidRPr="008D2408" w14:paraId="77541368" w14:textId="77777777" w:rsidTr="003B5888">
        <w:trPr>
          <w:trHeight w:val="484"/>
        </w:trPr>
        <w:tc>
          <w:tcPr>
            <w:tcW w:w="691" w:type="dxa"/>
          </w:tcPr>
          <w:p w14:paraId="5525C7D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6</w:t>
            </w:r>
          </w:p>
        </w:tc>
        <w:tc>
          <w:tcPr>
            <w:tcW w:w="2333" w:type="dxa"/>
          </w:tcPr>
          <w:p w14:paraId="25715DC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01.63.Z</w:t>
            </w:r>
          </w:p>
        </w:tc>
        <w:tc>
          <w:tcPr>
            <w:tcW w:w="6164" w:type="dxa"/>
          </w:tcPr>
          <w:p w14:paraId="0928464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Działalność usługowa następująca po zbiorach - w zakresie przygotowania ziaren i</w:t>
            </w:r>
          </w:p>
          <w:p w14:paraId="691C221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kakaowych, np. łuskania</w:t>
            </w:r>
          </w:p>
        </w:tc>
      </w:tr>
      <w:tr w:rsidR="008D2408" w:rsidRPr="008D2408" w14:paraId="6007516A" w14:textId="77777777" w:rsidTr="003B5888">
        <w:trPr>
          <w:trHeight w:val="278"/>
        </w:trPr>
        <w:tc>
          <w:tcPr>
            <w:tcW w:w="691" w:type="dxa"/>
          </w:tcPr>
          <w:p w14:paraId="6F797B2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7</w:t>
            </w:r>
          </w:p>
        </w:tc>
        <w:tc>
          <w:tcPr>
            <w:tcW w:w="2333" w:type="dxa"/>
          </w:tcPr>
          <w:p w14:paraId="2277A46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01.70.Z</w:t>
            </w:r>
          </w:p>
        </w:tc>
        <w:tc>
          <w:tcPr>
            <w:tcW w:w="6164" w:type="dxa"/>
          </w:tcPr>
          <w:p w14:paraId="62EAAD4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Łowiectwo i pozyskiwanie zwierząt łownych, włączając działalność usługową</w:t>
            </w:r>
          </w:p>
        </w:tc>
      </w:tr>
      <w:tr w:rsidR="008D2408" w:rsidRPr="008D2408" w14:paraId="107BFF10" w14:textId="77777777" w:rsidTr="003B5888">
        <w:trPr>
          <w:trHeight w:val="486"/>
        </w:trPr>
        <w:tc>
          <w:tcPr>
            <w:tcW w:w="691" w:type="dxa"/>
          </w:tcPr>
          <w:p w14:paraId="13CB45A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8</w:t>
            </w:r>
          </w:p>
        </w:tc>
        <w:tc>
          <w:tcPr>
            <w:tcW w:w="2333" w:type="dxa"/>
          </w:tcPr>
          <w:p w14:paraId="783C9C1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02.10.Z</w:t>
            </w:r>
          </w:p>
        </w:tc>
        <w:tc>
          <w:tcPr>
            <w:tcW w:w="6164" w:type="dxa"/>
          </w:tcPr>
          <w:p w14:paraId="483E136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Gospodarka leśna i pozostała działalność leśna, z wyłączeniem pozyskiwania produktów leśnych</w:t>
            </w:r>
          </w:p>
        </w:tc>
      </w:tr>
      <w:tr w:rsidR="008D2408" w:rsidRPr="008D2408" w14:paraId="74A614F4" w14:textId="77777777" w:rsidTr="003B5888">
        <w:trPr>
          <w:trHeight w:val="271"/>
        </w:trPr>
        <w:tc>
          <w:tcPr>
            <w:tcW w:w="691" w:type="dxa"/>
          </w:tcPr>
          <w:p w14:paraId="7FF4C0B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lastRenderedPageBreak/>
              <w:t>9</w:t>
            </w:r>
          </w:p>
        </w:tc>
        <w:tc>
          <w:tcPr>
            <w:tcW w:w="2333" w:type="dxa"/>
          </w:tcPr>
          <w:p w14:paraId="6B91CCE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02.30.Z</w:t>
            </w:r>
          </w:p>
        </w:tc>
        <w:tc>
          <w:tcPr>
            <w:tcW w:w="6164" w:type="dxa"/>
          </w:tcPr>
          <w:p w14:paraId="536F6C9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Pozyskiwanie dziko rosnących produktów leśnych z wyłączeniem drewna</w:t>
            </w:r>
          </w:p>
        </w:tc>
      </w:tr>
      <w:tr w:rsidR="008D2408" w:rsidRPr="008D2408" w14:paraId="79C26A5D" w14:textId="77777777" w:rsidTr="003B5888">
        <w:trPr>
          <w:trHeight w:val="426"/>
        </w:trPr>
        <w:tc>
          <w:tcPr>
            <w:tcW w:w="691" w:type="dxa"/>
          </w:tcPr>
          <w:p w14:paraId="227EB9A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</w:t>
            </w:r>
          </w:p>
        </w:tc>
        <w:tc>
          <w:tcPr>
            <w:tcW w:w="2333" w:type="dxa"/>
          </w:tcPr>
          <w:p w14:paraId="72A4C31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 od 03</w:t>
            </w:r>
          </w:p>
        </w:tc>
        <w:tc>
          <w:tcPr>
            <w:tcW w:w="6164" w:type="dxa"/>
          </w:tcPr>
          <w:p w14:paraId="35DCFC2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Rybactwo</w:t>
            </w:r>
          </w:p>
        </w:tc>
      </w:tr>
      <w:tr w:rsidR="008D2408" w:rsidRPr="008D2408" w14:paraId="56282DE0" w14:textId="77777777" w:rsidTr="003B5888">
        <w:trPr>
          <w:trHeight w:val="403"/>
        </w:trPr>
        <w:tc>
          <w:tcPr>
            <w:tcW w:w="691" w:type="dxa"/>
          </w:tcPr>
          <w:p w14:paraId="327757D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</w:t>
            </w:r>
          </w:p>
        </w:tc>
        <w:tc>
          <w:tcPr>
            <w:tcW w:w="2333" w:type="dxa"/>
          </w:tcPr>
          <w:p w14:paraId="277195D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</w:t>
            </w:r>
          </w:p>
          <w:p w14:paraId="4B8F396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od 05</w:t>
            </w:r>
          </w:p>
        </w:tc>
        <w:tc>
          <w:tcPr>
            <w:tcW w:w="6164" w:type="dxa"/>
          </w:tcPr>
          <w:p w14:paraId="509A9A8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Wydobywanie węgła kamiennego i węgla brunatnego (Lignitu)</w:t>
            </w:r>
          </w:p>
        </w:tc>
      </w:tr>
      <w:tr w:rsidR="008D2408" w:rsidRPr="008D2408" w14:paraId="16C5FEF2" w14:textId="77777777" w:rsidTr="003B5888">
        <w:trPr>
          <w:trHeight w:val="434"/>
        </w:trPr>
        <w:tc>
          <w:tcPr>
            <w:tcW w:w="691" w:type="dxa"/>
          </w:tcPr>
          <w:p w14:paraId="5E74C09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12</w:t>
            </w:r>
          </w:p>
        </w:tc>
        <w:tc>
          <w:tcPr>
            <w:tcW w:w="2333" w:type="dxa"/>
          </w:tcPr>
          <w:p w14:paraId="400E49D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 od 06</w:t>
            </w:r>
          </w:p>
        </w:tc>
        <w:tc>
          <w:tcPr>
            <w:tcW w:w="6164" w:type="dxa"/>
          </w:tcPr>
          <w:p w14:paraId="7F345C4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Górnictwo ropy naftowej i gazu ziemnego</w:t>
            </w:r>
          </w:p>
        </w:tc>
      </w:tr>
      <w:tr w:rsidR="008D2408" w:rsidRPr="008D2408" w14:paraId="79A0D29B" w14:textId="77777777" w:rsidTr="003B5888">
        <w:trPr>
          <w:trHeight w:val="426"/>
        </w:trPr>
        <w:tc>
          <w:tcPr>
            <w:tcW w:w="691" w:type="dxa"/>
          </w:tcPr>
          <w:p w14:paraId="44D23EE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13</w:t>
            </w:r>
          </w:p>
        </w:tc>
        <w:tc>
          <w:tcPr>
            <w:tcW w:w="2333" w:type="dxa"/>
          </w:tcPr>
          <w:p w14:paraId="50C3746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 od 07</w:t>
            </w:r>
          </w:p>
        </w:tc>
        <w:tc>
          <w:tcPr>
            <w:tcW w:w="6164" w:type="dxa"/>
          </w:tcPr>
          <w:p w14:paraId="7555DA3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Górnictwo rud metali</w:t>
            </w:r>
          </w:p>
        </w:tc>
      </w:tr>
      <w:tr w:rsidR="008D2408" w:rsidRPr="008D2408" w14:paraId="61A0FEF6" w14:textId="77777777" w:rsidTr="003B5888">
        <w:trPr>
          <w:trHeight w:val="272"/>
        </w:trPr>
        <w:tc>
          <w:tcPr>
            <w:tcW w:w="691" w:type="dxa"/>
          </w:tcPr>
          <w:p w14:paraId="29BC7CB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14</w:t>
            </w:r>
          </w:p>
        </w:tc>
        <w:tc>
          <w:tcPr>
            <w:tcW w:w="2333" w:type="dxa"/>
          </w:tcPr>
          <w:p w14:paraId="3F0974C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10.11.Z</w:t>
            </w:r>
          </w:p>
        </w:tc>
        <w:tc>
          <w:tcPr>
            <w:tcW w:w="6164" w:type="dxa"/>
          </w:tcPr>
          <w:p w14:paraId="68D229F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Przetwarzanie i konserwowanie mięsa, z wyłączeniem mięsa z drobiu</w:t>
            </w:r>
          </w:p>
        </w:tc>
      </w:tr>
      <w:tr w:rsidR="008D2408" w:rsidRPr="008D2408" w14:paraId="2C84D92D" w14:textId="77777777" w:rsidTr="003B5888">
        <w:trPr>
          <w:trHeight w:val="265"/>
        </w:trPr>
        <w:tc>
          <w:tcPr>
            <w:tcW w:w="691" w:type="dxa"/>
          </w:tcPr>
          <w:p w14:paraId="7862047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15</w:t>
            </w:r>
          </w:p>
        </w:tc>
        <w:tc>
          <w:tcPr>
            <w:tcW w:w="2333" w:type="dxa"/>
          </w:tcPr>
          <w:p w14:paraId="63527F6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10.12.Z</w:t>
            </w:r>
          </w:p>
        </w:tc>
        <w:tc>
          <w:tcPr>
            <w:tcW w:w="6164" w:type="dxa"/>
          </w:tcPr>
          <w:p w14:paraId="6EED9BF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Przetwarzanie i konserwowanie mięsa z drobiu</w:t>
            </w:r>
          </w:p>
        </w:tc>
      </w:tr>
      <w:tr w:rsidR="008D2408" w:rsidRPr="008D2408" w14:paraId="4E927659" w14:textId="77777777" w:rsidTr="003B5888">
        <w:trPr>
          <w:trHeight w:val="273"/>
        </w:trPr>
        <w:tc>
          <w:tcPr>
            <w:tcW w:w="691" w:type="dxa"/>
          </w:tcPr>
          <w:p w14:paraId="7F8C5EC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16</w:t>
            </w:r>
          </w:p>
        </w:tc>
        <w:tc>
          <w:tcPr>
            <w:tcW w:w="2333" w:type="dxa"/>
          </w:tcPr>
          <w:p w14:paraId="471DB4F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10.13.Z</w:t>
            </w:r>
          </w:p>
        </w:tc>
        <w:tc>
          <w:tcPr>
            <w:tcW w:w="6164" w:type="dxa"/>
          </w:tcPr>
          <w:p w14:paraId="59B34CB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wyrobów z mięsa, włączając wyroby z mięsa drobiowego</w:t>
            </w:r>
          </w:p>
        </w:tc>
      </w:tr>
      <w:tr w:rsidR="008D2408" w:rsidRPr="008D2408" w14:paraId="3331C6EC" w14:textId="77777777" w:rsidTr="003B5888">
        <w:trPr>
          <w:trHeight w:val="268"/>
        </w:trPr>
        <w:tc>
          <w:tcPr>
            <w:tcW w:w="691" w:type="dxa"/>
          </w:tcPr>
          <w:p w14:paraId="63D30FD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17</w:t>
            </w:r>
          </w:p>
        </w:tc>
        <w:tc>
          <w:tcPr>
            <w:tcW w:w="2333" w:type="dxa"/>
          </w:tcPr>
          <w:p w14:paraId="3312BCD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10.202</w:t>
            </w:r>
          </w:p>
        </w:tc>
        <w:tc>
          <w:tcPr>
            <w:tcW w:w="6164" w:type="dxa"/>
          </w:tcPr>
          <w:p w14:paraId="70E2430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Przetwarzanie i konserwowanie ryb, skorupiaków i mięczaków</w:t>
            </w:r>
          </w:p>
        </w:tc>
      </w:tr>
      <w:tr w:rsidR="008D2408" w:rsidRPr="008D2408" w14:paraId="479167BB" w14:textId="77777777" w:rsidTr="003B5888">
        <w:trPr>
          <w:trHeight w:val="278"/>
        </w:trPr>
        <w:tc>
          <w:tcPr>
            <w:tcW w:w="691" w:type="dxa"/>
          </w:tcPr>
          <w:p w14:paraId="17A916E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18</w:t>
            </w:r>
          </w:p>
        </w:tc>
        <w:tc>
          <w:tcPr>
            <w:tcW w:w="2333" w:type="dxa"/>
          </w:tcPr>
          <w:p w14:paraId="4CDFE36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10.31.Z</w:t>
            </w:r>
          </w:p>
        </w:tc>
        <w:tc>
          <w:tcPr>
            <w:tcW w:w="6164" w:type="dxa"/>
          </w:tcPr>
          <w:p w14:paraId="442481B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Przetwórstwo i konserwowanie ziemniaków</w:t>
            </w:r>
          </w:p>
        </w:tc>
      </w:tr>
      <w:tr w:rsidR="008D2408" w:rsidRPr="008D2408" w14:paraId="59E83A9C" w14:textId="77777777" w:rsidTr="003B5888">
        <w:trPr>
          <w:trHeight w:val="273"/>
        </w:trPr>
        <w:tc>
          <w:tcPr>
            <w:tcW w:w="691" w:type="dxa"/>
          </w:tcPr>
          <w:p w14:paraId="30453C6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19</w:t>
            </w:r>
          </w:p>
        </w:tc>
        <w:tc>
          <w:tcPr>
            <w:tcW w:w="2333" w:type="dxa"/>
          </w:tcPr>
          <w:p w14:paraId="6B2A786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10.32.Ż</w:t>
            </w:r>
          </w:p>
        </w:tc>
        <w:tc>
          <w:tcPr>
            <w:tcW w:w="6164" w:type="dxa"/>
          </w:tcPr>
          <w:p w14:paraId="575B055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soków z owoców i warzyw</w:t>
            </w:r>
          </w:p>
        </w:tc>
      </w:tr>
      <w:tr w:rsidR="008D2408" w:rsidRPr="008D2408" w14:paraId="05918FC9" w14:textId="77777777" w:rsidTr="003B5888">
        <w:trPr>
          <w:trHeight w:val="268"/>
        </w:trPr>
        <w:tc>
          <w:tcPr>
            <w:tcW w:w="691" w:type="dxa"/>
          </w:tcPr>
          <w:p w14:paraId="3D1D5D5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20</w:t>
            </w:r>
          </w:p>
        </w:tc>
        <w:tc>
          <w:tcPr>
            <w:tcW w:w="2333" w:type="dxa"/>
          </w:tcPr>
          <w:p w14:paraId="2A93D22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10.39.Z</w:t>
            </w:r>
          </w:p>
        </w:tc>
        <w:tc>
          <w:tcPr>
            <w:tcW w:w="6164" w:type="dxa"/>
          </w:tcPr>
          <w:p w14:paraId="03F2682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Pozostałe przetwarzanie i konserwowanie owoców i warzyw</w:t>
            </w:r>
          </w:p>
        </w:tc>
      </w:tr>
      <w:tr w:rsidR="008D2408" w:rsidRPr="008D2408" w14:paraId="1D3ADCDA" w14:textId="77777777" w:rsidTr="003B5888">
        <w:trPr>
          <w:trHeight w:val="297"/>
        </w:trPr>
        <w:tc>
          <w:tcPr>
            <w:tcW w:w="691" w:type="dxa"/>
          </w:tcPr>
          <w:p w14:paraId="3C45C4A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21</w:t>
            </w:r>
          </w:p>
        </w:tc>
        <w:tc>
          <w:tcPr>
            <w:tcW w:w="2333" w:type="dxa"/>
          </w:tcPr>
          <w:p w14:paraId="5B96CC3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10.41.Z</w:t>
            </w:r>
          </w:p>
        </w:tc>
        <w:tc>
          <w:tcPr>
            <w:tcW w:w="6164" w:type="dxa"/>
          </w:tcPr>
          <w:p w14:paraId="4325D3C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olejów i pozostało tłuszczów płynnych</w:t>
            </w:r>
          </w:p>
        </w:tc>
      </w:tr>
    </w:tbl>
    <w:p w14:paraId="76376352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  <w:sectPr w:rsidR="008D2408" w:rsidRPr="008D2408" w:rsidSect="008D2408">
          <w:headerReference w:type="default" r:id="rId8"/>
          <w:pgSz w:w="11910" w:h="16840"/>
          <w:pgMar w:top="700" w:right="1240" w:bottom="280" w:left="1060" w:header="708" w:footer="708" w:gutter="0"/>
          <w:cols w:space="708"/>
        </w:sectPr>
      </w:pPr>
    </w:p>
    <w:p w14:paraId="20FEAB6A" w14:textId="4D181822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333"/>
        <w:gridCol w:w="6164"/>
      </w:tblGrid>
      <w:tr w:rsidR="008D2408" w:rsidRPr="008D2408" w14:paraId="0215EE3E" w14:textId="77777777" w:rsidTr="003B5888">
        <w:trPr>
          <w:trHeight w:val="294"/>
        </w:trPr>
        <w:tc>
          <w:tcPr>
            <w:tcW w:w="691" w:type="dxa"/>
          </w:tcPr>
          <w:p w14:paraId="6502B2A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22</w:t>
            </w:r>
          </w:p>
        </w:tc>
        <w:tc>
          <w:tcPr>
            <w:tcW w:w="2333" w:type="dxa"/>
          </w:tcPr>
          <w:p w14:paraId="338CDD3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10.42.Z</w:t>
            </w:r>
          </w:p>
        </w:tc>
        <w:tc>
          <w:tcPr>
            <w:tcW w:w="6164" w:type="dxa"/>
          </w:tcPr>
          <w:p w14:paraId="3E0FE02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margaryny i podobnych tłuszczów jadalnych</w:t>
            </w:r>
          </w:p>
        </w:tc>
      </w:tr>
      <w:tr w:rsidR="008D2408" w:rsidRPr="008D2408" w14:paraId="3F8F51C2" w14:textId="77777777" w:rsidTr="003B5888">
        <w:trPr>
          <w:trHeight w:val="273"/>
        </w:trPr>
        <w:tc>
          <w:tcPr>
            <w:tcW w:w="691" w:type="dxa"/>
          </w:tcPr>
          <w:p w14:paraId="1E615FF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23</w:t>
            </w:r>
          </w:p>
        </w:tc>
        <w:tc>
          <w:tcPr>
            <w:tcW w:w="2333" w:type="dxa"/>
          </w:tcPr>
          <w:p w14:paraId="18AC783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10.51.Z</w:t>
            </w:r>
          </w:p>
        </w:tc>
        <w:tc>
          <w:tcPr>
            <w:tcW w:w="6164" w:type="dxa"/>
          </w:tcPr>
          <w:p w14:paraId="2B8C471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Przetwórstwo mleka i wyrobów serów, z wyłączeniem produkcji masła</w:t>
            </w:r>
          </w:p>
        </w:tc>
      </w:tr>
      <w:tr w:rsidR="008D2408" w:rsidRPr="008D2408" w14:paraId="740952F4" w14:textId="77777777" w:rsidTr="003B5888">
        <w:trPr>
          <w:trHeight w:val="265"/>
        </w:trPr>
        <w:tc>
          <w:tcPr>
            <w:tcW w:w="691" w:type="dxa"/>
          </w:tcPr>
          <w:p w14:paraId="78405F9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24</w:t>
            </w:r>
          </w:p>
        </w:tc>
        <w:tc>
          <w:tcPr>
            <w:tcW w:w="2333" w:type="dxa"/>
          </w:tcPr>
          <w:p w14:paraId="58A0BF3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10.61.Z</w:t>
            </w:r>
          </w:p>
        </w:tc>
        <w:tc>
          <w:tcPr>
            <w:tcW w:w="6164" w:type="dxa"/>
          </w:tcPr>
          <w:p w14:paraId="29D5397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Wytwarzanie produktów przemiału zbóż</w:t>
            </w:r>
          </w:p>
        </w:tc>
      </w:tr>
      <w:tr w:rsidR="008D2408" w:rsidRPr="008D2408" w14:paraId="547F2D4B" w14:textId="77777777" w:rsidTr="003B5888">
        <w:trPr>
          <w:trHeight w:val="282"/>
        </w:trPr>
        <w:tc>
          <w:tcPr>
            <w:tcW w:w="691" w:type="dxa"/>
          </w:tcPr>
          <w:p w14:paraId="24C04F9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25</w:t>
            </w:r>
          </w:p>
        </w:tc>
        <w:tc>
          <w:tcPr>
            <w:tcW w:w="2333" w:type="dxa"/>
          </w:tcPr>
          <w:p w14:paraId="00BAB59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10.62.Z</w:t>
            </w:r>
          </w:p>
        </w:tc>
        <w:tc>
          <w:tcPr>
            <w:tcW w:w="6164" w:type="dxa"/>
          </w:tcPr>
          <w:p w14:paraId="15D62CB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Wytwarzanie skrobi i produktów skrobiowych</w:t>
            </w:r>
          </w:p>
        </w:tc>
      </w:tr>
      <w:tr w:rsidR="008D2408" w:rsidRPr="008D2408" w14:paraId="512E288E" w14:textId="77777777" w:rsidTr="003B5888">
        <w:trPr>
          <w:trHeight w:val="729"/>
        </w:trPr>
        <w:tc>
          <w:tcPr>
            <w:tcW w:w="691" w:type="dxa"/>
          </w:tcPr>
          <w:p w14:paraId="2DF98B6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26</w:t>
            </w:r>
          </w:p>
        </w:tc>
        <w:tc>
          <w:tcPr>
            <w:tcW w:w="2333" w:type="dxa"/>
          </w:tcPr>
          <w:p w14:paraId="59658E7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10.73.Z</w:t>
            </w:r>
          </w:p>
        </w:tc>
        <w:tc>
          <w:tcPr>
            <w:tcW w:w="6164" w:type="dxa"/>
          </w:tcPr>
          <w:p w14:paraId="2818215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makaronów, klusek, kuskusu i podobnych wyrobów mącznych - tylko tych, które zawierają w masie ponad 20% ryb, skorupiaków, mięczaków lub innych</w:t>
            </w:r>
          </w:p>
          <w:p w14:paraId="40C498F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bezkręgowców wodnych</w:t>
            </w:r>
          </w:p>
        </w:tc>
      </w:tr>
      <w:tr w:rsidR="008D2408" w:rsidRPr="008D2408" w14:paraId="3AE30CFB" w14:textId="77777777" w:rsidTr="003B5888">
        <w:trPr>
          <w:trHeight w:val="270"/>
        </w:trPr>
        <w:tc>
          <w:tcPr>
            <w:tcW w:w="691" w:type="dxa"/>
          </w:tcPr>
          <w:p w14:paraId="72D6B91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27</w:t>
            </w:r>
          </w:p>
        </w:tc>
        <w:tc>
          <w:tcPr>
            <w:tcW w:w="2333" w:type="dxa"/>
          </w:tcPr>
          <w:p w14:paraId="3287513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10.81.Z</w:t>
            </w:r>
          </w:p>
        </w:tc>
        <w:tc>
          <w:tcPr>
            <w:tcW w:w="6164" w:type="dxa"/>
          </w:tcPr>
          <w:p w14:paraId="0C447FA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cukru</w:t>
            </w:r>
          </w:p>
        </w:tc>
      </w:tr>
      <w:tr w:rsidR="008D2408" w:rsidRPr="008D2408" w14:paraId="3F87262F" w14:textId="77777777" w:rsidTr="003B5888">
        <w:trPr>
          <w:trHeight w:val="278"/>
        </w:trPr>
        <w:tc>
          <w:tcPr>
            <w:tcW w:w="691" w:type="dxa"/>
          </w:tcPr>
          <w:p w14:paraId="3375B9B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28</w:t>
            </w:r>
          </w:p>
        </w:tc>
        <w:tc>
          <w:tcPr>
            <w:tcW w:w="2333" w:type="dxa"/>
          </w:tcPr>
          <w:p w14:paraId="4661CA9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10.84.Z</w:t>
            </w:r>
          </w:p>
        </w:tc>
        <w:tc>
          <w:tcPr>
            <w:tcW w:w="6164" w:type="dxa"/>
          </w:tcPr>
          <w:p w14:paraId="30A4DB8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przypraw - w zakresie produkcji octu</w:t>
            </w:r>
          </w:p>
        </w:tc>
      </w:tr>
      <w:tr w:rsidR="008D2408" w:rsidRPr="008D2408" w14:paraId="4D0706E3" w14:textId="77777777" w:rsidTr="003B5888">
        <w:trPr>
          <w:trHeight w:val="729"/>
        </w:trPr>
        <w:tc>
          <w:tcPr>
            <w:tcW w:w="691" w:type="dxa"/>
          </w:tcPr>
          <w:p w14:paraId="3ED0A5E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29</w:t>
            </w:r>
          </w:p>
        </w:tc>
        <w:tc>
          <w:tcPr>
            <w:tcW w:w="2333" w:type="dxa"/>
          </w:tcPr>
          <w:p w14:paraId="6578632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10.89.Z</w:t>
            </w:r>
          </w:p>
        </w:tc>
        <w:tc>
          <w:tcPr>
            <w:tcW w:w="6164" w:type="dxa"/>
          </w:tcPr>
          <w:p w14:paraId="5681CFA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pozostałych artykułów spożywczych, gdzie indziej nieklasyfikowana - 1 dotyczy podmiotów zajmujących się działalnością w zakresie produkcji wyrobów z jaj, miodu i karmelu</w:t>
            </w:r>
          </w:p>
        </w:tc>
      </w:tr>
      <w:tr w:rsidR="008D2408" w:rsidRPr="008D2408" w14:paraId="529D87FB" w14:textId="77777777" w:rsidTr="003B5888">
        <w:trPr>
          <w:trHeight w:val="268"/>
        </w:trPr>
        <w:tc>
          <w:tcPr>
            <w:tcW w:w="691" w:type="dxa"/>
          </w:tcPr>
          <w:p w14:paraId="21A0238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30</w:t>
            </w:r>
          </w:p>
        </w:tc>
        <w:tc>
          <w:tcPr>
            <w:tcW w:w="2333" w:type="dxa"/>
          </w:tcPr>
          <w:p w14:paraId="177FF5E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10.91.2</w:t>
            </w:r>
          </w:p>
        </w:tc>
        <w:tc>
          <w:tcPr>
            <w:tcW w:w="6164" w:type="dxa"/>
          </w:tcPr>
          <w:p w14:paraId="230A063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gotowej paszy dla zwierząt gospodarskich</w:t>
            </w:r>
          </w:p>
        </w:tc>
      </w:tr>
      <w:tr w:rsidR="008D2408" w:rsidRPr="008D2408" w14:paraId="09D8B36F" w14:textId="77777777" w:rsidTr="003B5888">
        <w:trPr>
          <w:trHeight w:val="263"/>
        </w:trPr>
        <w:tc>
          <w:tcPr>
            <w:tcW w:w="691" w:type="dxa"/>
          </w:tcPr>
          <w:p w14:paraId="007688C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31</w:t>
            </w:r>
          </w:p>
        </w:tc>
        <w:tc>
          <w:tcPr>
            <w:tcW w:w="2333" w:type="dxa"/>
          </w:tcPr>
          <w:p w14:paraId="5E69A63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10.92.Z</w:t>
            </w:r>
          </w:p>
        </w:tc>
        <w:tc>
          <w:tcPr>
            <w:tcW w:w="6164" w:type="dxa"/>
          </w:tcPr>
          <w:p w14:paraId="161A4BC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gotowej karmy dla zwierząt domowych</w:t>
            </w:r>
          </w:p>
        </w:tc>
      </w:tr>
      <w:tr w:rsidR="008D2408" w:rsidRPr="008D2408" w14:paraId="486C346F" w14:textId="77777777" w:rsidTr="003B5888">
        <w:trPr>
          <w:trHeight w:val="282"/>
        </w:trPr>
        <w:tc>
          <w:tcPr>
            <w:tcW w:w="691" w:type="dxa"/>
          </w:tcPr>
          <w:p w14:paraId="5968630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32</w:t>
            </w:r>
          </w:p>
        </w:tc>
        <w:tc>
          <w:tcPr>
            <w:tcW w:w="2333" w:type="dxa"/>
          </w:tcPr>
          <w:p w14:paraId="14AB8B6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11.01.Z</w:t>
            </w:r>
          </w:p>
        </w:tc>
        <w:tc>
          <w:tcPr>
            <w:tcW w:w="6164" w:type="dxa"/>
          </w:tcPr>
          <w:p w14:paraId="141017C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Destylowanie, rektyfikowanie i mieszanie alkoholi</w:t>
            </w:r>
          </w:p>
        </w:tc>
      </w:tr>
      <w:tr w:rsidR="008D2408" w:rsidRPr="008D2408" w14:paraId="75BAFDB5" w14:textId="77777777" w:rsidTr="003B5888">
        <w:trPr>
          <w:trHeight w:val="273"/>
        </w:trPr>
        <w:tc>
          <w:tcPr>
            <w:tcW w:w="691" w:type="dxa"/>
          </w:tcPr>
          <w:p w14:paraId="7A2460A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33</w:t>
            </w:r>
          </w:p>
        </w:tc>
        <w:tc>
          <w:tcPr>
            <w:tcW w:w="2333" w:type="dxa"/>
          </w:tcPr>
          <w:p w14:paraId="609E1C0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11.02.Z</w:t>
            </w:r>
          </w:p>
        </w:tc>
        <w:tc>
          <w:tcPr>
            <w:tcW w:w="6164" w:type="dxa"/>
          </w:tcPr>
          <w:p w14:paraId="2CA5F52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win gronowych</w:t>
            </w:r>
          </w:p>
        </w:tc>
      </w:tr>
      <w:tr w:rsidR="008D2408" w:rsidRPr="008D2408" w14:paraId="2BB36E1D" w14:textId="77777777" w:rsidTr="003B5888">
        <w:trPr>
          <w:trHeight w:val="273"/>
        </w:trPr>
        <w:tc>
          <w:tcPr>
            <w:tcW w:w="691" w:type="dxa"/>
          </w:tcPr>
          <w:p w14:paraId="21A4047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34</w:t>
            </w:r>
          </w:p>
        </w:tc>
        <w:tc>
          <w:tcPr>
            <w:tcW w:w="2333" w:type="dxa"/>
          </w:tcPr>
          <w:p w14:paraId="2C4BF88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11.03.Z</w:t>
            </w:r>
          </w:p>
        </w:tc>
        <w:tc>
          <w:tcPr>
            <w:tcW w:w="6164" w:type="dxa"/>
          </w:tcPr>
          <w:p w14:paraId="798984A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cydru i pozostałych win owocowych</w:t>
            </w:r>
          </w:p>
        </w:tc>
      </w:tr>
      <w:tr w:rsidR="008D2408" w:rsidRPr="008D2408" w14:paraId="595D0D79" w14:textId="77777777" w:rsidTr="003B5888">
        <w:trPr>
          <w:trHeight w:val="268"/>
        </w:trPr>
        <w:tc>
          <w:tcPr>
            <w:tcW w:w="691" w:type="dxa"/>
          </w:tcPr>
          <w:p w14:paraId="1D9407D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35</w:t>
            </w:r>
          </w:p>
        </w:tc>
        <w:tc>
          <w:tcPr>
            <w:tcW w:w="2333" w:type="dxa"/>
          </w:tcPr>
          <w:p w14:paraId="52FE34A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11.04.Z</w:t>
            </w:r>
          </w:p>
        </w:tc>
        <w:tc>
          <w:tcPr>
            <w:tcW w:w="6164" w:type="dxa"/>
          </w:tcPr>
          <w:p w14:paraId="7D379BB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pozostałych niedestylowanych napojów fermentowanych</w:t>
            </w:r>
          </w:p>
        </w:tc>
      </w:tr>
      <w:tr w:rsidR="008D2408" w:rsidRPr="008D2408" w14:paraId="736D4347" w14:textId="77777777" w:rsidTr="003B5888">
        <w:trPr>
          <w:trHeight w:val="739"/>
        </w:trPr>
        <w:tc>
          <w:tcPr>
            <w:tcW w:w="691" w:type="dxa"/>
          </w:tcPr>
          <w:p w14:paraId="61DAC71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36</w:t>
            </w:r>
          </w:p>
        </w:tc>
        <w:tc>
          <w:tcPr>
            <w:tcW w:w="2333" w:type="dxa"/>
          </w:tcPr>
          <w:p w14:paraId="2114283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13.10.D</w:t>
            </w:r>
          </w:p>
        </w:tc>
        <w:tc>
          <w:tcPr>
            <w:tcW w:w="6164" w:type="dxa"/>
          </w:tcPr>
          <w:p w14:paraId="1D580A5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przędzy z pozostałych włókien tekstylnych, włączając produkcję nici - 1 dotyczy</w:t>
            </w:r>
          </w:p>
          <w:p w14:paraId="5592950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podmiotów zajmujących się działalnością w zakresie wydobywania włókna ze słomy lnianej i konopnej</w:t>
            </w:r>
          </w:p>
        </w:tc>
      </w:tr>
      <w:tr w:rsidR="008D2408" w:rsidRPr="008D2408" w14:paraId="2526732D" w14:textId="77777777" w:rsidTr="003B5888">
        <w:trPr>
          <w:trHeight w:val="489"/>
        </w:trPr>
        <w:tc>
          <w:tcPr>
            <w:tcW w:w="691" w:type="dxa"/>
          </w:tcPr>
          <w:p w14:paraId="41BAEB0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37</w:t>
            </w:r>
          </w:p>
        </w:tc>
        <w:tc>
          <w:tcPr>
            <w:tcW w:w="2333" w:type="dxa"/>
          </w:tcPr>
          <w:p w14:paraId="3AD7960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20.14.Z</w:t>
            </w:r>
          </w:p>
        </w:tc>
        <w:tc>
          <w:tcPr>
            <w:tcW w:w="6164" w:type="dxa"/>
          </w:tcPr>
          <w:p w14:paraId="7BA2871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pozostałych podstawowych chemikaliów organicznych - w zakresie I produkcji alkoholu etylowego</w:t>
            </w:r>
          </w:p>
        </w:tc>
      </w:tr>
      <w:tr w:rsidR="008D2408" w:rsidRPr="008D2408" w14:paraId="4DA66537" w14:textId="77777777" w:rsidTr="003B5888">
        <w:trPr>
          <w:trHeight w:val="978"/>
        </w:trPr>
        <w:tc>
          <w:tcPr>
            <w:tcW w:w="691" w:type="dxa"/>
          </w:tcPr>
          <w:p w14:paraId="4F1D40C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38.</w:t>
            </w:r>
          </w:p>
        </w:tc>
        <w:tc>
          <w:tcPr>
            <w:tcW w:w="2333" w:type="dxa"/>
          </w:tcPr>
          <w:p w14:paraId="304A7A9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46.21.Z</w:t>
            </w:r>
          </w:p>
        </w:tc>
        <w:tc>
          <w:tcPr>
            <w:tcW w:w="6164" w:type="dxa"/>
          </w:tcPr>
          <w:p w14:paraId="344EC9F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zboża, nieprzetworzonego tytoniu, nasion i pasz dla zwierząt -dotyczy podmiotów zajmujących się działalnością w zakresie sprzedaży hurtowej zboża, rzepaku lub wprowadzania do obrotu materiału siewnego roślin rolniczych i warzywnych</w:t>
            </w:r>
          </w:p>
        </w:tc>
      </w:tr>
      <w:tr w:rsidR="008D2408" w:rsidRPr="008D2408" w14:paraId="24DC8D91" w14:textId="77777777" w:rsidTr="003B5888">
        <w:trPr>
          <w:trHeight w:val="263"/>
        </w:trPr>
        <w:tc>
          <w:tcPr>
            <w:tcW w:w="691" w:type="dxa"/>
          </w:tcPr>
          <w:p w14:paraId="0385C51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39.</w:t>
            </w:r>
          </w:p>
        </w:tc>
        <w:tc>
          <w:tcPr>
            <w:tcW w:w="2333" w:type="dxa"/>
          </w:tcPr>
          <w:p w14:paraId="3DE6386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46.22.Z</w:t>
            </w:r>
          </w:p>
        </w:tc>
        <w:tc>
          <w:tcPr>
            <w:tcW w:w="6164" w:type="dxa"/>
          </w:tcPr>
          <w:p w14:paraId="440F953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kwiatów i roślin</w:t>
            </w:r>
          </w:p>
        </w:tc>
      </w:tr>
      <w:tr w:rsidR="008D2408" w:rsidRPr="008D2408" w14:paraId="4ED2AE7A" w14:textId="77777777" w:rsidTr="003B5888">
        <w:trPr>
          <w:trHeight w:val="277"/>
        </w:trPr>
        <w:tc>
          <w:tcPr>
            <w:tcW w:w="691" w:type="dxa"/>
          </w:tcPr>
          <w:p w14:paraId="3C2FAFB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lastRenderedPageBreak/>
              <w:t>40.</w:t>
            </w:r>
          </w:p>
        </w:tc>
        <w:tc>
          <w:tcPr>
            <w:tcW w:w="2333" w:type="dxa"/>
          </w:tcPr>
          <w:p w14:paraId="0C74061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46.31.Z</w:t>
            </w:r>
          </w:p>
        </w:tc>
        <w:tc>
          <w:tcPr>
            <w:tcW w:w="6164" w:type="dxa"/>
          </w:tcPr>
          <w:p w14:paraId="5A1ABD0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owoców i warzyw</w:t>
            </w:r>
          </w:p>
        </w:tc>
      </w:tr>
      <w:tr w:rsidR="008D2408" w:rsidRPr="008D2408" w14:paraId="2BF9210E" w14:textId="77777777" w:rsidTr="003B5888">
        <w:trPr>
          <w:trHeight w:val="739"/>
        </w:trPr>
        <w:tc>
          <w:tcPr>
            <w:tcW w:w="691" w:type="dxa"/>
          </w:tcPr>
          <w:p w14:paraId="037C5E9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41.</w:t>
            </w:r>
          </w:p>
        </w:tc>
        <w:tc>
          <w:tcPr>
            <w:tcW w:w="2333" w:type="dxa"/>
          </w:tcPr>
          <w:p w14:paraId="5546237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46.33.Z</w:t>
            </w:r>
          </w:p>
        </w:tc>
        <w:tc>
          <w:tcPr>
            <w:tcW w:w="6164" w:type="dxa"/>
          </w:tcPr>
          <w:p w14:paraId="7ECA9CA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mleka, wyrobów mleczarskich, jaj, olejów i tłuszczów jadalnych - dotyczy podmiotów zajmujących się działalnością w zakresie sprzedaży hurtowej mleka i</w:t>
            </w:r>
          </w:p>
          <w:p w14:paraId="3DE8EDD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wyrobów mleczarskich</w:t>
            </w:r>
          </w:p>
        </w:tc>
      </w:tr>
      <w:tr w:rsidR="008D2408" w:rsidRPr="008D2408" w14:paraId="6358AF8F" w14:textId="77777777" w:rsidTr="003B5888">
        <w:trPr>
          <w:trHeight w:val="765"/>
        </w:trPr>
        <w:tc>
          <w:tcPr>
            <w:tcW w:w="691" w:type="dxa"/>
          </w:tcPr>
          <w:p w14:paraId="0F75E8A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42.</w:t>
            </w:r>
          </w:p>
        </w:tc>
        <w:tc>
          <w:tcPr>
            <w:tcW w:w="2333" w:type="dxa"/>
          </w:tcPr>
          <w:p w14:paraId="396B555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52.10.B</w:t>
            </w:r>
          </w:p>
        </w:tc>
        <w:tc>
          <w:tcPr>
            <w:tcW w:w="6164" w:type="dxa"/>
          </w:tcPr>
          <w:p w14:paraId="65B4C78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Magazynowanie i przechowywanie pozostałych towarów - dotyczy podmiotów zajmujących się działalnością w zakresie usługowego zamrażania i przechowywania produktów rolnych</w:t>
            </w:r>
          </w:p>
        </w:tc>
      </w:tr>
    </w:tbl>
    <w:p w14:paraId="5C53EF64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1B13C57E" w14:textId="77777777" w:rsidR="008D2408" w:rsidRPr="008D2408" w:rsidRDefault="008D2408" w:rsidP="008D2408">
      <w:pPr>
        <w:numPr>
          <w:ilvl w:val="0"/>
          <w:numId w:val="5"/>
        </w:numPr>
        <w:spacing w:before="120" w:after="120"/>
        <w:jc w:val="left"/>
        <w:rPr>
          <w:rFonts w:eastAsia="Times New Roman" w:cs="Calibri"/>
          <w:b/>
          <w:sz w:val="22"/>
          <w:szCs w:val="22"/>
        </w:rPr>
      </w:pPr>
      <w:r w:rsidRPr="008D2408">
        <w:rPr>
          <w:rFonts w:eastAsia="Times New Roman" w:cs="Calibri"/>
          <w:b/>
          <w:sz w:val="22"/>
          <w:szCs w:val="22"/>
        </w:rPr>
        <w:t>SEKTORY Z OGRANICZENIAMI</w:t>
      </w: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886"/>
        <w:gridCol w:w="5526"/>
      </w:tblGrid>
      <w:tr w:rsidR="008D2408" w:rsidRPr="008D2408" w14:paraId="30CFB96F" w14:textId="77777777" w:rsidTr="003B5888">
        <w:trPr>
          <w:trHeight w:val="311"/>
        </w:trPr>
        <w:tc>
          <w:tcPr>
            <w:tcW w:w="706" w:type="dxa"/>
          </w:tcPr>
          <w:p w14:paraId="608C376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Lp.</w:t>
            </w:r>
          </w:p>
        </w:tc>
        <w:tc>
          <w:tcPr>
            <w:tcW w:w="2886" w:type="dxa"/>
          </w:tcPr>
          <w:p w14:paraId="7E36794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KOD PKD</w:t>
            </w:r>
          </w:p>
        </w:tc>
        <w:tc>
          <w:tcPr>
            <w:tcW w:w="5526" w:type="dxa"/>
          </w:tcPr>
          <w:p w14:paraId="0AD88E1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OPIS</w:t>
            </w:r>
          </w:p>
        </w:tc>
      </w:tr>
      <w:tr w:rsidR="008D2408" w:rsidRPr="008D2408" w14:paraId="0AB90B9D" w14:textId="77777777" w:rsidTr="003B5888">
        <w:trPr>
          <w:trHeight w:val="479"/>
        </w:trPr>
        <w:tc>
          <w:tcPr>
            <w:tcW w:w="9118" w:type="dxa"/>
            <w:gridSpan w:val="3"/>
          </w:tcPr>
          <w:p w14:paraId="2C09B03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- ZAKAZ FINANSOWANIA ZAKUPU ŚRODKA TRANSPORTU I URZĄDZEŃ TRANSPORTOWYCH</w:t>
            </w:r>
          </w:p>
        </w:tc>
      </w:tr>
      <w:tr w:rsidR="008D2408" w:rsidRPr="008D2408" w14:paraId="27CD4AFA" w14:textId="77777777" w:rsidTr="003B5888">
        <w:trPr>
          <w:trHeight w:val="244"/>
        </w:trPr>
        <w:tc>
          <w:tcPr>
            <w:tcW w:w="706" w:type="dxa"/>
          </w:tcPr>
          <w:p w14:paraId="77FF484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1.</w:t>
            </w:r>
          </w:p>
        </w:tc>
        <w:tc>
          <w:tcPr>
            <w:tcW w:w="2886" w:type="dxa"/>
          </w:tcPr>
          <w:p w14:paraId="17846EC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49.41.Z</w:t>
            </w:r>
          </w:p>
        </w:tc>
        <w:tc>
          <w:tcPr>
            <w:tcW w:w="5526" w:type="dxa"/>
          </w:tcPr>
          <w:p w14:paraId="4E9AE84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drogowy towarów</w:t>
            </w:r>
          </w:p>
        </w:tc>
      </w:tr>
      <w:tr w:rsidR="008D2408" w:rsidRPr="008D2408" w14:paraId="76E8340D" w14:textId="77777777" w:rsidTr="003B5888">
        <w:trPr>
          <w:trHeight w:val="242"/>
        </w:trPr>
        <w:tc>
          <w:tcPr>
            <w:tcW w:w="9118" w:type="dxa"/>
            <w:gridSpan w:val="3"/>
            <w:tcBorders>
              <w:bottom w:val="nil"/>
            </w:tcBorders>
          </w:tcPr>
          <w:p w14:paraId="09C21D3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- PRÓG POMOCY DO 100 TYS. EURO (na cel inny niż zakup</w:t>
            </w:r>
          </w:p>
        </w:tc>
      </w:tr>
      <w:tr w:rsidR="008D2408" w:rsidRPr="008D2408" w14:paraId="3C95A6FC" w14:textId="77777777" w:rsidTr="003B5888">
        <w:trPr>
          <w:trHeight w:val="308"/>
        </w:trPr>
        <w:tc>
          <w:tcPr>
            <w:tcW w:w="9118" w:type="dxa"/>
            <w:gridSpan w:val="3"/>
            <w:tcBorders>
              <w:top w:val="nil"/>
            </w:tcBorders>
          </w:tcPr>
          <w:p w14:paraId="4521CBD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środka transportu i urządzeń transportowych)</w:t>
            </w:r>
          </w:p>
        </w:tc>
      </w:tr>
      <w:tr w:rsidR="008D2408" w:rsidRPr="008D2408" w14:paraId="251E23A2" w14:textId="77777777" w:rsidTr="003B5888">
        <w:trPr>
          <w:trHeight w:val="302"/>
        </w:trPr>
        <w:tc>
          <w:tcPr>
            <w:tcW w:w="706" w:type="dxa"/>
          </w:tcPr>
          <w:p w14:paraId="5433EE0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2.</w:t>
            </w:r>
          </w:p>
        </w:tc>
        <w:tc>
          <w:tcPr>
            <w:tcW w:w="2886" w:type="dxa"/>
          </w:tcPr>
          <w:p w14:paraId="673EA21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49.41.Z</w:t>
            </w:r>
          </w:p>
        </w:tc>
        <w:tc>
          <w:tcPr>
            <w:tcW w:w="5526" w:type="dxa"/>
          </w:tcPr>
          <w:p w14:paraId="68DDEEC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drogowy towarów</w:t>
            </w:r>
          </w:p>
        </w:tc>
      </w:tr>
    </w:tbl>
    <w:p w14:paraId="1049C171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179F3647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51F202E8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4C665233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0C6C5927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33A4F2DA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5A056C30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1D1442DC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2D55A819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4A1E8712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10309C07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33DE6DE5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772AAA41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3AD26511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7ECE5A87" w14:textId="77777777" w:rsidR="00C33B0E" w:rsidRPr="008D2408" w:rsidRDefault="00C33B0E" w:rsidP="00C33B0E">
      <w:pPr>
        <w:spacing w:line="0" w:lineRule="atLeast"/>
      </w:pPr>
    </w:p>
    <w:sectPr w:rsidR="00C33B0E" w:rsidRPr="008D2408" w:rsidSect="001313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F1C2A" w14:textId="77777777" w:rsidR="003332DE" w:rsidRDefault="003332DE" w:rsidP="00FF4C46">
      <w:r>
        <w:separator/>
      </w:r>
    </w:p>
  </w:endnote>
  <w:endnote w:type="continuationSeparator" w:id="0">
    <w:p w14:paraId="08A69F70" w14:textId="77777777" w:rsidR="003332DE" w:rsidRDefault="003332DE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827A9" w14:textId="77777777" w:rsidR="00A51081" w:rsidRDefault="00A51081">
    <w:pPr>
      <w:pStyle w:val="Stopka"/>
    </w:pPr>
  </w:p>
  <w:p w14:paraId="4ACE923B" w14:textId="77777777" w:rsidR="005E4F9E" w:rsidRDefault="005E4F9E"/>
  <w:p w14:paraId="3D66EF69" w14:textId="77777777" w:rsidR="00000000" w:rsidRDefault="003332D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77777777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291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291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047B58" w14:textId="77777777" w:rsidR="00056071" w:rsidRDefault="00056071">
    <w:pPr>
      <w:pStyle w:val="Stopka"/>
    </w:pPr>
  </w:p>
  <w:p w14:paraId="0C723BB1" w14:textId="77777777" w:rsidR="005E4F9E" w:rsidRDefault="005E4F9E"/>
  <w:p w14:paraId="2729ECDA" w14:textId="77777777" w:rsidR="00000000" w:rsidRDefault="003332D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AD6FE" w14:textId="77777777" w:rsidR="00A51081" w:rsidRDefault="00A5108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0180D" w14:textId="77777777" w:rsidR="003332DE" w:rsidRDefault="003332DE" w:rsidP="00FF4C46">
      <w:r>
        <w:separator/>
      </w:r>
    </w:p>
  </w:footnote>
  <w:footnote w:type="continuationSeparator" w:id="0">
    <w:p w14:paraId="19426990" w14:textId="77777777" w:rsidR="003332DE" w:rsidRDefault="003332DE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60C61" w14:textId="69593EC5" w:rsidR="00E84E12" w:rsidRDefault="00E84E12">
    <w:pPr>
      <w:pStyle w:val="Nagwek"/>
    </w:pPr>
    <w:r>
      <w:rPr>
        <w:noProof/>
      </w:rPr>
      <w:drawing>
        <wp:inline distT="0" distB="0" distL="0" distR="0" wp14:anchorId="1FCA0BC5" wp14:editId="2532563D">
          <wp:extent cx="5760720" cy="5930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548E5" w14:textId="77777777" w:rsidR="00A51081" w:rsidRDefault="00A51081">
    <w:pPr>
      <w:pStyle w:val="Nagwek"/>
    </w:pPr>
  </w:p>
  <w:p w14:paraId="67AF97AF" w14:textId="77777777" w:rsidR="005E4F9E" w:rsidRDefault="005E4F9E"/>
  <w:p w14:paraId="11A43612" w14:textId="77777777" w:rsidR="00000000" w:rsidRDefault="003332D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BCC2B" w14:textId="77777777" w:rsidR="00A51081" w:rsidRDefault="00A51081">
    <w:pPr>
      <w:pStyle w:val="Nagwek"/>
    </w:pPr>
  </w:p>
  <w:p w14:paraId="68914D97" w14:textId="77777777" w:rsidR="00FB4847" w:rsidRDefault="00FB4847"/>
  <w:p w14:paraId="010E167C" w14:textId="4010F48F" w:rsidR="005E4F9E" w:rsidRDefault="00FB4847">
    <w:r>
      <w:rPr>
        <w:noProof/>
      </w:rPr>
      <w:drawing>
        <wp:inline distT="0" distB="0" distL="0" distR="0" wp14:anchorId="24565B22" wp14:editId="14C0B5F3">
          <wp:extent cx="5761355" cy="59118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FF46D1D" w14:textId="77777777" w:rsidR="00000000" w:rsidRDefault="003332D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47B59" w14:textId="6AF057C7" w:rsidR="00056071" w:rsidRDefault="00056071">
    <w:pPr>
      <w:pStyle w:val="Nagwek"/>
    </w:pPr>
    <w:r>
      <w:ptab w:relativeTo="margin" w:alignment="center" w:leader="none"/>
    </w:r>
    <w:r w:rsidR="00A51081">
      <w:rPr>
        <w:noProof/>
      </w:rPr>
      <w:drawing>
        <wp:inline distT="0" distB="0" distL="0" distR="0" wp14:anchorId="21645393" wp14:editId="0CEE771E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5622FF"/>
    <w:multiLevelType w:val="hybridMultilevel"/>
    <w:tmpl w:val="B47C6CE4"/>
    <w:lvl w:ilvl="0" w:tplc="EE60647C">
      <w:start w:val="1"/>
      <w:numFmt w:val="upperRoman"/>
      <w:lvlText w:val="%1."/>
      <w:lvlJc w:val="left"/>
      <w:pPr>
        <w:ind w:left="987" w:hanging="161"/>
        <w:jc w:val="right"/>
      </w:pPr>
      <w:rPr>
        <w:rFonts w:hint="default"/>
        <w:b/>
        <w:bCs/>
        <w:spacing w:val="-2"/>
        <w:w w:val="100"/>
        <w:lang w:val="pl-PL" w:eastAsia="en-US" w:bidi="ar-SA"/>
      </w:rPr>
    </w:lvl>
    <w:lvl w:ilvl="1" w:tplc="7A4AF8B0">
      <w:numFmt w:val="bullet"/>
      <w:lvlText w:val="•"/>
      <w:lvlJc w:val="left"/>
      <w:pPr>
        <w:ind w:left="1842" w:hanging="161"/>
      </w:pPr>
      <w:rPr>
        <w:rFonts w:hint="default"/>
        <w:lang w:val="pl-PL" w:eastAsia="en-US" w:bidi="ar-SA"/>
      </w:rPr>
    </w:lvl>
    <w:lvl w:ilvl="2" w:tplc="2B5AA1A0">
      <w:numFmt w:val="bullet"/>
      <w:lvlText w:val="•"/>
      <w:lvlJc w:val="left"/>
      <w:pPr>
        <w:ind w:left="2705" w:hanging="161"/>
      </w:pPr>
      <w:rPr>
        <w:rFonts w:hint="default"/>
        <w:lang w:val="pl-PL" w:eastAsia="en-US" w:bidi="ar-SA"/>
      </w:rPr>
    </w:lvl>
    <w:lvl w:ilvl="3" w:tplc="01CE845A">
      <w:numFmt w:val="bullet"/>
      <w:lvlText w:val="•"/>
      <w:lvlJc w:val="left"/>
      <w:pPr>
        <w:ind w:left="3568" w:hanging="161"/>
      </w:pPr>
      <w:rPr>
        <w:rFonts w:hint="default"/>
        <w:lang w:val="pl-PL" w:eastAsia="en-US" w:bidi="ar-SA"/>
      </w:rPr>
    </w:lvl>
    <w:lvl w:ilvl="4" w:tplc="EF8A1B62">
      <w:numFmt w:val="bullet"/>
      <w:lvlText w:val="•"/>
      <w:lvlJc w:val="left"/>
      <w:pPr>
        <w:ind w:left="4431" w:hanging="161"/>
      </w:pPr>
      <w:rPr>
        <w:rFonts w:hint="default"/>
        <w:lang w:val="pl-PL" w:eastAsia="en-US" w:bidi="ar-SA"/>
      </w:rPr>
    </w:lvl>
    <w:lvl w:ilvl="5" w:tplc="F118E96C">
      <w:numFmt w:val="bullet"/>
      <w:lvlText w:val="•"/>
      <w:lvlJc w:val="left"/>
      <w:pPr>
        <w:ind w:left="5294" w:hanging="161"/>
      </w:pPr>
      <w:rPr>
        <w:rFonts w:hint="default"/>
        <w:lang w:val="pl-PL" w:eastAsia="en-US" w:bidi="ar-SA"/>
      </w:rPr>
    </w:lvl>
    <w:lvl w:ilvl="6" w:tplc="7C26419E">
      <w:numFmt w:val="bullet"/>
      <w:lvlText w:val="•"/>
      <w:lvlJc w:val="left"/>
      <w:pPr>
        <w:ind w:left="6157" w:hanging="161"/>
      </w:pPr>
      <w:rPr>
        <w:rFonts w:hint="default"/>
        <w:lang w:val="pl-PL" w:eastAsia="en-US" w:bidi="ar-SA"/>
      </w:rPr>
    </w:lvl>
    <w:lvl w:ilvl="7" w:tplc="D236FB62">
      <w:numFmt w:val="bullet"/>
      <w:lvlText w:val="•"/>
      <w:lvlJc w:val="left"/>
      <w:pPr>
        <w:ind w:left="7020" w:hanging="161"/>
      </w:pPr>
      <w:rPr>
        <w:rFonts w:hint="default"/>
        <w:lang w:val="pl-PL" w:eastAsia="en-US" w:bidi="ar-SA"/>
      </w:rPr>
    </w:lvl>
    <w:lvl w:ilvl="8" w:tplc="9F9EDD64">
      <w:numFmt w:val="bullet"/>
      <w:lvlText w:val="•"/>
      <w:lvlJc w:val="left"/>
      <w:pPr>
        <w:ind w:left="7883" w:hanging="161"/>
      </w:pPr>
      <w:rPr>
        <w:rFonts w:hint="default"/>
        <w:lang w:val="pl-PL" w:eastAsia="en-US" w:bidi="ar-SA"/>
      </w:rPr>
    </w:lvl>
  </w:abstractNum>
  <w:abstractNum w:abstractNumId="3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0F23AB"/>
    <w:rsid w:val="0011571F"/>
    <w:rsid w:val="00131396"/>
    <w:rsid w:val="0013426C"/>
    <w:rsid w:val="00134B1C"/>
    <w:rsid w:val="001562E1"/>
    <w:rsid w:val="001633F6"/>
    <w:rsid w:val="0017753E"/>
    <w:rsid w:val="001911B4"/>
    <w:rsid w:val="001912F5"/>
    <w:rsid w:val="001B4AD0"/>
    <w:rsid w:val="0026183C"/>
    <w:rsid w:val="00264CCD"/>
    <w:rsid w:val="00295C2E"/>
    <w:rsid w:val="002A564E"/>
    <w:rsid w:val="002B2919"/>
    <w:rsid w:val="002F5909"/>
    <w:rsid w:val="003332DE"/>
    <w:rsid w:val="003A1995"/>
    <w:rsid w:val="0040159A"/>
    <w:rsid w:val="004077EB"/>
    <w:rsid w:val="00412B95"/>
    <w:rsid w:val="00414517"/>
    <w:rsid w:val="00416A66"/>
    <w:rsid w:val="0045496F"/>
    <w:rsid w:val="004565C4"/>
    <w:rsid w:val="004A158B"/>
    <w:rsid w:val="004F6C4E"/>
    <w:rsid w:val="0052023D"/>
    <w:rsid w:val="00551E7B"/>
    <w:rsid w:val="005D26A4"/>
    <w:rsid w:val="005D594F"/>
    <w:rsid w:val="005E4F9E"/>
    <w:rsid w:val="0060764A"/>
    <w:rsid w:val="006149FF"/>
    <w:rsid w:val="00695455"/>
    <w:rsid w:val="006A0B0A"/>
    <w:rsid w:val="0072727E"/>
    <w:rsid w:val="00733EFF"/>
    <w:rsid w:val="00776DB0"/>
    <w:rsid w:val="0079499A"/>
    <w:rsid w:val="007C1E92"/>
    <w:rsid w:val="00804926"/>
    <w:rsid w:val="0083647A"/>
    <w:rsid w:val="00857C21"/>
    <w:rsid w:val="00862B3C"/>
    <w:rsid w:val="00866053"/>
    <w:rsid w:val="008C78DF"/>
    <w:rsid w:val="008D2408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3B0E"/>
    <w:rsid w:val="00C357BB"/>
    <w:rsid w:val="00C838B2"/>
    <w:rsid w:val="00C9640B"/>
    <w:rsid w:val="00CD7AC8"/>
    <w:rsid w:val="00D304DC"/>
    <w:rsid w:val="00D3078F"/>
    <w:rsid w:val="00D91A6F"/>
    <w:rsid w:val="00E11435"/>
    <w:rsid w:val="00E41CE5"/>
    <w:rsid w:val="00E56248"/>
    <w:rsid w:val="00E57A88"/>
    <w:rsid w:val="00E84E12"/>
    <w:rsid w:val="00E936B1"/>
    <w:rsid w:val="00EC1ECA"/>
    <w:rsid w:val="00ED2DBD"/>
    <w:rsid w:val="00EE6068"/>
    <w:rsid w:val="00F03DAE"/>
    <w:rsid w:val="00F62A15"/>
    <w:rsid w:val="00FB4847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47B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ECA"/>
    <w:rPr>
      <w:rFonts w:ascii="Tahoma" w:eastAsia="Calibri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24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D2408"/>
    <w:rPr>
      <w:rFonts w:ascii="Calibri" w:eastAsia="Calibri" w:hAnsi="Calibri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ECA"/>
    <w:rPr>
      <w:rFonts w:ascii="Tahoma" w:eastAsia="Calibri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24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D2408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662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OWES</cp:lastModifiedBy>
  <cp:revision>81</cp:revision>
  <dcterms:created xsi:type="dcterms:W3CDTF">2020-11-26T11:56:00Z</dcterms:created>
  <dcterms:modified xsi:type="dcterms:W3CDTF">2021-11-04T13:55:00Z</dcterms:modified>
</cp:coreProperties>
</file>